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59" w:rsidRDefault="00F42959" w:rsidP="00F42959">
      <w:pPr>
        <w:pStyle w:val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959">
        <w:rPr>
          <w:rFonts w:ascii="Times New Roman" w:hAnsi="Times New Roman" w:cs="Times New Roman"/>
          <w:b/>
          <w:sz w:val="40"/>
          <w:szCs w:val="40"/>
        </w:rPr>
        <w:t xml:space="preserve">Ключевые положения </w:t>
      </w:r>
    </w:p>
    <w:p w:rsidR="00F42959" w:rsidRPr="00F42959" w:rsidRDefault="00F42959" w:rsidP="00F42959">
      <w:pPr>
        <w:pStyle w:val="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42959">
        <w:rPr>
          <w:rFonts w:ascii="Times New Roman" w:hAnsi="Times New Roman" w:cs="Times New Roman"/>
          <w:b/>
          <w:sz w:val="40"/>
          <w:szCs w:val="40"/>
        </w:rPr>
        <w:t>Территориальной программы</w:t>
      </w:r>
    </w:p>
    <w:p w:rsidR="00F42959" w:rsidRPr="00F42959" w:rsidRDefault="00F42959" w:rsidP="00F42959">
      <w:pPr>
        <w:pStyle w:val="4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В рамках Территориальной программы бесплатно предоставляются:</w:t>
      </w:r>
    </w:p>
    <w:p w:rsidR="00F42959" w:rsidRPr="00F42959" w:rsidRDefault="00F42959" w:rsidP="00F429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42959" w:rsidRPr="00F42959" w:rsidRDefault="00F42959" w:rsidP="00F429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F42959" w:rsidRPr="00F42959" w:rsidRDefault="00F42959" w:rsidP="00F429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F42959" w:rsidRPr="00F42959" w:rsidRDefault="00F42959" w:rsidP="00F429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 СК.</w:t>
      </w:r>
    </w:p>
    <w:p w:rsidR="00F42959" w:rsidRPr="00F42959" w:rsidRDefault="00F42959" w:rsidP="00F42959">
      <w:pPr>
        <w:pStyle w:val="4"/>
        <w:jc w:val="both"/>
        <w:rPr>
          <w:sz w:val="28"/>
          <w:szCs w:val="28"/>
        </w:rPr>
      </w:pPr>
      <w:r w:rsidRPr="00F42959">
        <w:rPr>
          <w:rStyle w:val="af3"/>
          <w:b/>
          <w:bCs/>
          <w:sz w:val="28"/>
          <w:szCs w:val="28"/>
        </w:rPr>
        <w:t>Медицинская помощь оказывается в следующих формах:</w:t>
      </w:r>
    </w:p>
    <w:p w:rsidR="00F42959" w:rsidRPr="00F42959" w:rsidRDefault="00F42959" w:rsidP="00F429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Экстренная</w:t>
      </w:r>
      <w:r w:rsidRPr="00F42959">
        <w:rPr>
          <w:rFonts w:ascii="Times New Roman" w:hAnsi="Times New Roman" w:cs="Times New Roman"/>
          <w:sz w:val="28"/>
          <w:szCs w:val="28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42959" w:rsidRPr="00F42959" w:rsidRDefault="00F42959" w:rsidP="00F429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Неотложная</w:t>
      </w:r>
      <w:r w:rsidRPr="00F42959">
        <w:rPr>
          <w:rFonts w:ascii="Times New Roman" w:hAnsi="Times New Roman" w:cs="Times New Roman"/>
          <w:sz w:val="28"/>
          <w:szCs w:val="28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42959" w:rsidRPr="00F42959" w:rsidRDefault="00F42959" w:rsidP="00F429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Плановая</w:t>
      </w:r>
      <w:r w:rsidRPr="00F42959">
        <w:rPr>
          <w:rFonts w:ascii="Times New Roman" w:hAnsi="Times New Roman" w:cs="Times New Roman"/>
          <w:sz w:val="28"/>
          <w:szCs w:val="28"/>
        </w:rPr>
        <w:t> 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42959" w:rsidRPr="00F42959" w:rsidRDefault="00F42959" w:rsidP="00F42959">
      <w:pPr>
        <w:pStyle w:val="4"/>
        <w:jc w:val="both"/>
        <w:rPr>
          <w:sz w:val="28"/>
          <w:szCs w:val="28"/>
        </w:rPr>
      </w:pPr>
      <w:r w:rsidRPr="00F42959">
        <w:rPr>
          <w:rStyle w:val="af3"/>
          <w:b/>
          <w:bCs/>
          <w:sz w:val="28"/>
          <w:szCs w:val="28"/>
        </w:rPr>
        <w:t>Порядок и условия оказания медицинской помощи</w:t>
      </w:r>
    </w:p>
    <w:p w:rsidR="00F42959" w:rsidRPr="00F42959" w:rsidRDefault="00F42959" w:rsidP="00F429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Оказание медицинской помощи в зависимости от состояния здоровья гражданина осуществляется в экстренном, неотложном или плановом порядке.</w:t>
      </w:r>
    </w:p>
    <w:p w:rsidR="00F42959" w:rsidRPr="00F42959" w:rsidRDefault="00F42959" w:rsidP="00F429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Экстренная медицинская помощь оказывается гражданину круглосуточно, безотлагательно и бесплатно вне зависимости от наличия у гражданина полиса обязательного медицинского страхования и (или) документов, удостоверяющих его личность. Отказ в ее оказании не допускается.</w:t>
      </w:r>
    </w:p>
    <w:p w:rsidR="00F42959" w:rsidRPr="00F42959" w:rsidRDefault="00F42959" w:rsidP="00F429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 xml:space="preserve">Медицинские организации обязаны обеспечивать </w:t>
      </w:r>
      <w:proofErr w:type="spellStart"/>
      <w:r w:rsidRPr="00F42959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F42959">
        <w:rPr>
          <w:rFonts w:ascii="Times New Roman" w:hAnsi="Times New Roman" w:cs="Times New Roman"/>
          <w:sz w:val="28"/>
          <w:szCs w:val="28"/>
        </w:rPr>
        <w:t xml:space="preserve"> и преемственность в оказании медицинской помощи, включая применение реабилитационных методов и санаторно-курортное лечение.</w:t>
      </w:r>
    </w:p>
    <w:p w:rsidR="00F42959" w:rsidRPr="00F42959" w:rsidRDefault="00F42959" w:rsidP="00F429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 xml:space="preserve">Объем диагностических и лечебных мероприятий для конкретного гражданина определяется лечащим врачом на основе порядков оказания </w:t>
      </w:r>
      <w:r w:rsidRPr="00F42959">
        <w:rPr>
          <w:rFonts w:ascii="Times New Roman" w:hAnsi="Times New Roman" w:cs="Times New Roman"/>
          <w:sz w:val="28"/>
          <w:szCs w:val="28"/>
        </w:rPr>
        <w:lastRenderedPageBreak/>
        <w:t>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медицинскими профессиональными некоммерческими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 СК.</w:t>
      </w:r>
    </w:p>
    <w:p w:rsidR="00F42959" w:rsidRPr="00F42959" w:rsidRDefault="00F42959" w:rsidP="00F429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Гражданин имеет право на получение информации в доступной для него форме о состоянии своего здоровья, о медицинской организации Ставропольского края, об осуществляемой ею медицинской деятельности и о врачах, об уровне их образования и квалификации, а также иные права пациента, установленные законодательством РФ и СК.</w:t>
      </w:r>
    </w:p>
    <w:p w:rsidR="00F42959" w:rsidRPr="00F42959" w:rsidRDefault="00F42959" w:rsidP="00F42959">
      <w:pPr>
        <w:pStyle w:val="4"/>
        <w:jc w:val="both"/>
        <w:rPr>
          <w:sz w:val="28"/>
          <w:szCs w:val="28"/>
        </w:rPr>
      </w:pPr>
      <w:r w:rsidRPr="00F42959">
        <w:rPr>
          <w:rStyle w:val="af3"/>
          <w:b/>
          <w:bCs/>
          <w:sz w:val="28"/>
          <w:szCs w:val="28"/>
        </w:rPr>
        <w:t>Медицинская организация обязана:</w:t>
      </w:r>
    </w:p>
    <w:p w:rsidR="00F42959" w:rsidRPr="00F42959" w:rsidRDefault="00F42959" w:rsidP="00F429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Информировать граждан о возможности и сроках получения медицинской помощи в рамках Территориальной программы;</w:t>
      </w:r>
    </w:p>
    <w:p w:rsidR="00F42959" w:rsidRPr="00F42959" w:rsidRDefault="00F42959" w:rsidP="00F429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Предоставлять пациентам полную и достоверную информацию об оказываемой медицинской помощи, в том числе о видах, качестве и об условиях предоставления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F42959" w:rsidRPr="00F42959" w:rsidRDefault="00F42959" w:rsidP="00F429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Fonts w:ascii="Times New Roman" w:hAnsi="Times New Roman" w:cs="Times New Roman"/>
          <w:sz w:val="28"/>
          <w:szCs w:val="28"/>
        </w:rPr>
        <w:t>Информировать граждан в доступной форме, в том числе с использованием информационно-телекоммуникационной сети «Интернет», об осуществляемой медицинской деятельности и о медицинских работниках, об уровне их образования и об их квалификации,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СК информацию.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 </w:t>
      </w:r>
    </w:p>
    <w:p w:rsidR="00F42959" w:rsidRPr="00F42959" w:rsidRDefault="00F42959" w:rsidP="00F42959">
      <w:pPr>
        <w:pStyle w:val="4"/>
        <w:jc w:val="both"/>
        <w:rPr>
          <w:sz w:val="28"/>
          <w:szCs w:val="28"/>
        </w:rPr>
      </w:pPr>
      <w:r w:rsidRPr="00F42959">
        <w:rPr>
          <w:rStyle w:val="af3"/>
          <w:b/>
          <w:bCs/>
          <w:sz w:val="28"/>
          <w:szCs w:val="28"/>
        </w:rPr>
        <w:t>Сроки ожидания медицинской помощи, оказываемой в плановой форме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 xml:space="preserve"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</w:t>
      </w:r>
      <w:r w:rsidRPr="00F42959">
        <w:rPr>
          <w:sz w:val="28"/>
          <w:szCs w:val="28"/>
        </w:rPr>
        <w:lastRenderedPageBreak/>
        <w:t>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РФ о персональных данных.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 xml:space="preserve">Срок ожидания проведения </w:t>
      </w:r>
      <w:r w:rsidRPr="00F42959">
        <w:rPr>
          <w:rStyle w:val="af3"/>
          <w:sz w:val="28"/>
          <w:szCs w:val="28"/>
        </w:rPr>
        <w:t>консультаций врачей-специалистов</w:t>
      </w:r>
      <w:r w:rsidRPr="00F42959">
        <w:rPr>
          <w:sz w:val="28"/>
          <w:szCs w:val="28"/>
        </w:rPr>
        <w:t xml:space="preserve"> при оказании первичной специализированной медико-санитарной помощи в плановой форме составляет не более 14 календарных дней со дня обращения пациента в медицинскую организацию Ставропольского края.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 xml:space="preserve">Срок ожидания проведения </w:t>
      </w:r>
      <w:r w:rsidRPr="00F42959">
        <w:rPr>
          <w:rStyle w:val="af3"/>
          <w:sz w:val="28"/>
          <w:szCs w:val="28"/>
        </w:rPr>
        <w:t>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</w:t>
      </w:r>
      <w:r w:rsidRPr="00F42959">
        <w:rPr>
          <w:sz w:val="28"/>
          <w:szCs w:val="28"/>
        </w:rPr>
        <w:t xml:space="preserve"> при оказании первичной медико-санитарной помощи в плановой форме составляет не более 14 календарных дней со дня назначения.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Срок ожидания проведения</w:t>
      </w:r>
      <w:r w:rsidRPr="00F42959">
        <w:rPr>
          <w:rStyle w:val="af3"/>
          <w:sz w:val="28"/>
          <w:szCs w:val="28"/>
        </w:rPr>
        <w:t xml:space="preserve"> компьютерной томографии (включая однофотонную эмиссионную компьютерную томографию), </w:t>
      </w:r>
      <w:proofErr w:type="spellStart"/>
      <w:r w:rsidRPr="00F42959">
        <w:rPr>
          <w:rStyle w:val="af3"/>
          <w:sz w:val="28"/>
          <w:szCs w:val="28"/>
        </w:rPr>
        <w:t>магнитнорезонансной</w:t>
      </w:r>
      <w:proofErr w:type="spellEnd"/>
      <w:r w:rsidRPr="00F42959">
        <w:rPr>
          <w:rStyle w:val="af3"/>
          <w:sz w:val="28"/>
          <w:szCs w:val="28"/>
        </w:rPr>
        <w:t xml:space="preserve"> томографии и ангиографии</w:t>
      </w:r>
      <w:r w:rsidRPr="00F42959">
        <w:rPr>
          <w:sz w:val="28"/>
          <w:szCs w:val="28"/>
        </w:rPr>
        <w:t xml:space="preserve"> при оказании первичной медико-санитарной помощи в плановой форме составляет не более 30 календарных дней со дня назначения.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 xml:space="preserve">Срок ожидания оказания </w:t>
      </w:r>
      <w:r w:rsidRPr="00F42959">
        <w:rPr>
          <w:rStyle w:val="af3"/>
          <w:sz w:val="28"/>
          <w:szCs w:val="28"/>
        </w:rPr>
        <w:t>специализированной (за исключением высокотехнологичной) медицинской помощи</w:t>
      </w:r>
      <w:r w:rsidRPr="00F42959">
        <w:rPr>
          <w:sz w:val="28"/>
          <w:szCs w:val="28"/>
        </w:rPr>
        <w:t xml:space="preserve"> в плановой форме составляет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</w:t>
      </w:r>
    </w:p>
    <w:p w:rsidR="00F42959" w:rsidRPr="00F42959" w:rsidRDefault="00F42959" w:rsidP="00F42959">
      <w:pPr>
        <w:pStyle w:val="a3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 </w:t>
      </w:r>
    </w:p>
    <w:p w:rsidR="00F42959" w:rsidRPr="00F42959" w:rsidRDefault="00F42959" w:rsidP="00F42959">
      <w:pPr>
        <w:pStyle w:val="4"/>
        <w:jc w:val="both"/>
        <w:rPr>
          <w:sz w:val="28"/>
          <w:szCs w:val="28"/>
        </w:rPr>
      </w:pPr>
      <w:r w:rsidRPr="00F42959">
        <w:rPr>
          <w:sz w:val="28"/>
          <w:szCs w:val="28"/>
        </w:rPr>
        <w:t>Условия предоставления медицинской помощи по территориальной программе</w:t>
      </w:r>
    </w:p>
    <w:p w:rsidR="00F42959" w:rsidRPr="00F42959" w:rsidRDefault="00F42959" w:rsidP="00F429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Специализированная,</w:t>
      </w:r>
      <w:r w:rsidRPr="00F42959">
        <w:rPr>
          <w:rFonts w:ascii="Times New Roman" w:hAnsi="Times New Roman" w:cs="Times New Roman"/>
          <w:sz w:val="28"/>
          <w:szCs w:val="28"/>
        </w:rPr>
        <w:t xml:space="preserve"> в том числе высокотехнологичная, медицинская помощь в плановом порядке предоставляется по направлению лечащего врача медицинской организации СК (подразделения мед. организации) и при наличии оформленной выписки из медицинской карты с результатами обследования.</w:t>
      </w:r>
    </w:p>
    <w:p w:rsidR="00F42959" w:rsidRPr="00F42959" w:rsidRDefault="00F42959" w:rsidP="00F429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lastRenderedPageBreak/>
        <w:t>Высокотехнологичная медицинская помощь (ВМП)</w:t>
      </w:r>
      <w:r w:rsidRPr="00F42959">
        <w:rPr>
          <w:rFonts w:ascii="Times New Roman" w:hAnsi="Times New Roman" w:cs="Times New Roman"/>
          <w:sz w:val="28"/>
          <w:szCs w:val="28"/>
        </w:rPr>
        <w:t>, являющаяся частью специализированной медицинской помощи, оказывается медицинскими организациями СК в соответствии с перечнем видов ВМП, который содержит в том числе методы лечения и источники финансового обеспечения ВМП.</w:t>
      </w:r>
    </w:p>
    <w:p w:rsidR="00F42959" w:rsidRPr="00F42959" w:rsidRDefault="00F42959" w:rsidP="00F429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При самостоятельном обращении гражданина</w:t>
      </w:r>
      <w:r w:rsidRPr="00F42959">
        <w:rPr>
          <w:rFonts w:ascii="Times New Roman" w:hAnsi="Times New Roman" w:cs="Times New Roman"/>
          <w:sz w:val="28"/>
          <w:szCs w:val="28"/>
        </w:rPr>
        <w:t xml:space="preserve"> в медицинскую организацию СК, оказывающую специализированную, в том числе высокотехнологичную, медицинскую помощь в стационарных условиях и в условиях дневного стационара, ему оказывается медицинская помощь по медицинским показаниям, определенным врачом-специалистом данной медицинской организации, и проводятся необходимые диагностические исследования.</w:t>
      </w:r>
    </w:p>
    <w:p w:rsidR="00F42959" w:rsidRPr="00F42959" w:rsidRDefault="00F42959" w:rsidP="00F429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Госпитализация граждан в медицинские организации СК по экстренным или неотложным</w:t>
      </w:r>
      <w:r w:rsidRPr="00F42959">
        <w:rPr>
          <w:rFonts w:ascii="Times New Roman" w:hAnsi="Times New Roman" w:cs="Times New Roman"/>
          <w:sz w:val="28"/>
          <w:szCs w:val="28"/>
        </w:rPr>
        <w:t xml:space="preserve"> показаниям осуществляется по направлению лечащего врача или бригадой скорой медицинской помощи, а также при самостоятельном обращении гражданина при наличии медицинских показаний.</w:t>
      </w:r>
    </w:p>
    <w:p w:rsidR="00F42959" w:rsidRPr="00F42959" w:rsidRDefault="00F42959" w:rsidP="00F429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>Наличие медицинских показаний для госпитализации гражданина</w:t>
      </w:r>
      <w:r w:rsidRPr="00F42959">
        <w:rPr>
          <w:rFonts w:ascii="Times New Roman" w:hAnsi="Times New Roman" w:cs="Times New Roman"/>
          <w:sz w:val="28"/>
          <w:szCs w:val="28"/>
        </w:rPr>
        <w:t>, доставленного бригадой скорой медицинской помощи, или самостоятельно обратившегося гражданина определяется врачом-специалистом данной медицинской организации Ставропольского края.</w:t>
      </w:r>
    </w:p>
    <w:p w:rsidR="00F42959" w:rsidRPr="00F42959" w:rsidRDefault="00F42959" w:rsidP="00F429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59">
        <w:rPr>
          <w:rStyle w:val="af3"/>
          <w:rFonts w:ascii="Times New Roman" w:hAnsi="Times New Roman" w:cs="Times New Roman"/>
          <w:sz w:val="28"/>
          <w:szCs w:val="28"/>
        </w:rPr>
        <w:t xml:space="preserve">Медицинская помощь в неотложной или экстренной форме </w:t>
      </w:r>
      <w:r w:rsidRPr="00F42959">
        <w:rPr>
          <w:rFonts w:ascii="Times New Roman" w:hAnsi="Times New Roman" w:cs="Times New Roman"/>
          <w:sz w:val="28"/>
          <w:szCs w:val="28"/>
        </w:rPr>
        <w:t>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9C294C" w:rsidRPr="00F42959" w:rsidRDefault="009C294C" w:rsidP="00F42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4C" w:rsidRPr="00F42959" w:rsidRDefault="009C294C" w:rsidP="00F42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94C" w:rsidRPr="00F42959" w:rsidSect="009C2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24" w:rsidRDefault="00702824" w:rsidP="008C056C">
      <w:pPr>
        <w:spacing w:after="0" w:line="240" w:lineRule="auto"/>
      </w:pPr>
      <w:r>
        <w:separator/>
      </w:r>
    </w:p>
  </w:endnote>
  <w:endnote w:type="continuationSeparator" w:id="0">
    <w:p w:rsidR="00702824" w:rsidRDefault="00702824" w:rsidP="008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5" w:rsidRDefault="00455D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5" w:rsidRDefault="00455D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5" w:rsidRDefault="00455D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24" w:rsidRDefault="00702824" w:rsidP="008C056C">
      <w:pPr>
        <w:spacing w:after="0" w:line="240" w:lineRule="auto"/>
      </w:pPr>
      <w:r>
        <w:separator/>
      </w:r>
    </w:p>
  </w:footnote>
  <w:footnote w:type="continuationSeparator" w:id="0">
    <w:p w:rsidR="00702824" w:rsidRDefault="00702824" w:rsidP="008C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5" w:rsidRDefault="00455D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5" w:rsidRDefault="00455D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25" w:rsidRDefault="00455D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25D"/>
    <w:multiLevelType w:val="multilevel"/>
    <w:tmpl w:val="E82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506D1"/>
    <w:multiLevelType w:val="multilevel"/>
    <w:tmpl w:val="675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A2BF0"/>
    <w:multiLevelType w:val="multilevel"/>
    <w:tmpl w:val="B62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B6D82"/>
    <w:multiLevelType w:val="multilevel"/>
    <w:tmpl w:val="DF6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927B7"/>
    <w:multiLevelType w:val="multilevel"/>
    <w:tmpl w:val="ACD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C0C0B"/>
    <w:multiLevelType w:val="multilevel"/>
    <w:tmpl w:val="7C2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73F13"/>
    <w:multiLevelType w:val="multilevel"/>
    <w:tmpl w:val="E1E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87222"/>
    <w:multiLevelType w:val="multilevel"/>
    <w:tmpl w:val="A68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B4646"/>
    <w:multiLevelType w:val="multilevel"/>
    <w:tmpl w:val="547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4"/>
    <w:rsid w:val="000005CD"/>
    <w:rsid w:val="00000D2B"/>
    <w:rsid w:val="00010DC3"/>
    <w:rsid w:val="00036B65"/>
    <w:rsid w:val="00041383"/>
    <w:rsid w:val="000453CA"/>
    <w:rsid w:val="00052489"/>
    <w:rsid w:val="00065616"/>
    <w:rsid w:val="000902DA"/>
    <w:rsid w:val="000A0069"/>
    <w:rsid w:val="000C79F5"/>
    <w:rsid w:val="00101104"/>
    <w:rsid w:val="00105539"/>
    <w:rsid w:val="0010751E"/>
    <w:rsid w:val="001917C8"/>
    <w:rsid w:val="001B4C93"/>
    <w:rsid w:val="001B7942"/>
    <w:rsid w:val="00227AF2"/>
    <w:rsid w:val="002332CF"/>
    <w:rsid w:val="002347DD"/>
    <w:rsid w:val="00250E34"/>
    <w:rsid w:val="002648CA"/>
    <w:rsid w:val="00283BCE"/>
    <w:rsid w:val="00296E43"/>
    <w:rsid w:val="002D028F"/>
    <w:rsid w:val="002E1060"/>
    <w:rsid w:val="002E368B"/>
    <w:rsid w:val="00327605"/>
    <w:rsid w:val="003520AC"/>
    <w:rsid w:val="003557DB"/>
    <w:rsid w:val="0036158C"/>
    <w:rsid w:val="00395D01"/>
    <w:rsid w:val="003C43BC"/>
    <w:rsid w:val="003D46B2"/>
    <w:rsid w:val="00426CF8"/>
    <w:rsid w:val="00447DDB"/>
    <w:rsid w:val="00455D25"/>
    <w:rsid w:val="004613DE"/>
    <w:rsid w:val="00463113"/>
    <w:rsid w:val="004646FA"/>
    <w:rsid w:val="0049198E"/>
    <w:rsid w:val="00515C74"/>
    <w:rsid w:val="00523E1B"/>
    <w:rsid w:val="00561425"/>
    <w:rsid w:val="00590542"/>
    <w:rsid w:val="005A0893"/>
    <w:rsid w:val="005F5010"/>
    <w:rsid w:val="006302FE"/>
    <w:rsid w:val="0063076C"/>
    <w:rsid w:val="00664588"/>
    <w:rsid w:val="0066528C"/>
    <w:rsid w:val="00671A09"/>
    <w:rsid w:val="006977A1"/>
    <w:rsid w:val="006E0D68"/>
    <w:rsid w:val="00702824"/>
    <w:rsid w:val="00724A18"/>
    <w:rsid w:val="007430A5"/>
    <w:rsid w:val="00791F9C"/>
    <w:rsid w:val="007A4264"/>
    <w:rsid w:val="007C631E"/>
    <w:rsid w:val="007D2D86"/>
    <w:rsid w:val="007E3D85"/>
    <w:rsid w:val="007F67CE"/>
    <w:rsid w:val="008104DF"/>
    <w:rsid w:val="00822020"/>
    <w:rsid w:val="00861D97"/>
    <w:rsid w:val="008C056C"/>
    <w:rsid w:val="008D5E2E"/>
    <w:rsid w:val="0090480D"/>
    <w:rsid w:val="009171CB"/>
    <w:rsid w:val="009651C6"/>
    <w:rsid w:val="00971D8A"/>
    <w:rsid w:val="009B6C9F"/>
    <w:rsid w:val="009C251E"/>
    <w:rsid w:val="009C294C"/>
    <w:rsid w:val="009C77B6"/>
    <w:rsid w:val="009D5A84"/>
    <w:rsid w:val="009F01C2"/>
    <w:rsid w:val="00A746AD"/>
    <w:rsid w:val="00A968A8"/>
    <w:rsid w:val="00AB596F"/>
    <w:rsid w:val="00AC54C7"/>
    <w:rsid w:val="00AE4DD1"/>
    <w:rsid w:val="00AF5B19"/>
    <w:rsid w:val="00B37B73"/>
    <w:rsid w:val="00B4362E"/>
    <w:rsid w:val="00B438C9"/>
    <w:rsid w:val="00B546A0"/>
    <w:rsid w:val="00B76EF4"/>
    <w:rsid w:val="00B97F15"/>
    <w:rsid w:val="00BA3CEC"/>
    <w:rsid w:val="00BA7B21"/>
    <w:rsid w:val="00BE4086"/>
    <w:rsid w:val="00C31BAF"/>
    <w:rsid w:val="00CA1370"/>
    <w:rsid w:val="00D47290"/>
    <w:rsid w:val="00D630AA"/>
    <w:rsid w:val="00D82DAC"/>
    <w:rsid w:val="00D92E19"/>
    <w:rsid w:val="00DA3ECF"/>
    <w:rsid w:val="00DF4FF7"/>
    <w:rsid w:val="00E228CF"/>
    <w:rsid w:val="00E36510"/>
    <w:rsid w:val="00E43369"/>
    <w:rsid w:val="00E453AF"/>
    <w:rsid w:val="00E76DAB"/>
    <w:rsid w:val="00E82596"/>
    <w:rsid w:val="00EA2675"/>
    <w:rsid w:val="00EA78AB"/>
    <w:rsid w:val="00EB6303"/>
    <w:rsid w:val="00EE3B1E"/>
    <w:rsid w:val="00F11B67"/>
    <w:rsid w:val="00F25DE0"/>
    <w:rsid w:val="00F42959"/>
    <w:rsid w:val="00F56D6C"/>
    <w:rsid w:val="00F94B20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895D-F499-4954-AEA1-53FAF81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A3C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25D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25D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6458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A3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7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D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uiPriority w:val="99"/>
    <w:rsid w:val="0036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36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158C"/>
  </w:style>
  <w:style w:type="character" w:styleId="a9">
    <w:name w:val="Emphasis"/>
    <w:basedOn w:val="a0"/>
    <w:uiPriority w:val="20"/>
    <w:qFormat/>
    <w:rsid w:val="0036158C"/>
    <w:rPr>
      <w:i/>
      <w:iCs/>
    </w:rPr>
  </w:style>
  <w:style w:type="paragraph" w:customStyle="1" w:styleId="s3">
    <w:name w:val="s_3"/>
    <w:basedOn w:val="a"/>
    <w:uiPriority w:val="99"/>
    <w:rsid w:val="0036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36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52489"/>
    <w:rPr>
      <w:color w:val="800080"/>
      <w:u w:val="single"/>
    </w:rPr>
  </w:style>
  <w:style w:type="character" w:customStyle="1" w:styleId="entry">
    <w:name w:val="entry"/>
    <w:basedOn w:val="a0"/>
    <w:rsid w:val="00052489"/>
  </w:style>
  <w:style w:type="paragraph" w:customStyle="1" w:styleId="s9">
    <w:name w:val="s_9"/>
    <w:basedOn w:val="a"/>
    <w:uiPriority w:val="99"/>
    <w:rsid w:val="000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0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56C"/>
  </w:style>
  <w:style w:type="paragraph" w:styleId="ad">
    <w:name w:val="footer"/>
    <w:basedOn w:val="a"/>
    <w:link w:val="ae"/>
    <w:uiPriority w:val="99"/>
    <w:unhideWhenUsed/>
    <w:rsid w:val="008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5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6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67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6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67C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rapbutton">
    <w:name w:val="wrapbutton"/>
    <w:basedOn w:val="a"/>
    <w:rsid w:val="007F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Обычный + 11 pt"/>
    <w:basedOn w:val="a"/>
    <w:uiPriority w:val="99"/>
    <w:rsid w:val="00590542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">
    <w:name w:val="footnote text"/>
    <w:basedOn w:val="a"/>
    <w:link w:val="af0"/>
    <w:uiPriority w:val="99"/>
    <w:rsid w:val="005905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9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590542"/>
    <w:rPr>
      <w:rFonts w:cs="Times New Roman"/>
      <w:vertAlign w:val="superscript"/>
    </w:rPr>
  </w:style>
  <w:style w:type="paragraph" w:customStyle="1" w:styleId="af2">
    <w:name w:val="Знак"/>
    <w:basedOn w:val="a"/>
    <w:rsid w:val="00B97F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ld2">
    <w:name w:val="bold2"/>
    <w:basedOn w:val="a0"/>
    <w:rsid w:val="00561425"/>
  </w:style>
  <w:style w:type="character" w:styleId="af3">
    <w:name w:val="Strong"/>
    <w:basedOn w:val="a0"/>
    <w:uiPriority w:val="22"/>
    <w:qFormat/>
    <w:rsid w:val="001B4C93"/>
    <w:rPr>
      <w:b/>
      <w:bCs/>
    </w:rPr>
  </w:style>
  <w:style w:type="table" w:styleId="af4">
    <w:name w:val="Table Grid"/>
    <w:basedOn w:val="a1"/>
    <w:uiPriority w:val="39"/>
    <w:rsid w:val="00F1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4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65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67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5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9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0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25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39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14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19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2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8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58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06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01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11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55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92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58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85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7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45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13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98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9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3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4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95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24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73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1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20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46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05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7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94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5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8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94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Метрополия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EB5E-1C86-4D09-A189-5C02EA6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2019-11-14T11:10:00Z</cp:lastPrinted>
  <dcterms:created xsi:type="dcterms:W3CDTF">2021-02-02T05:45:00Z</dcterms:created>
  <dcterms:modified xsi:type="dcterms:W3CDTF">2021-02-02T05:45:00Z</dcterms:modified>
</cp:coreProperties>
</file>